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894" w:rsidRDefault="00FA0894" w:rsidP="00CF76B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tl/>
        </w:rPr>
      </w:pPr>
    </w:p>
    <w:p w:rsidR="00FA0894" w:rsidRDefault="00000000">
      <w:pPr>
        <w:bidi/>
        <w:jc w:val="center"/>
      </w:pPr>
      <w:r>
        <w:rPr>
          <w:rtl/>
        </w:rPr>
        <w:t>استمارة تحكيم الابتكارات</w:t>
      </w:r>
    </w:p>
    <w:tbl>
      <w:tblPr>
        <w:tblStyle w:val="ac"/>
        <w:tblW w:w="96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1578"/>
        <w:gridCol w:w="4555"/>
        <w:gridCol w:w="2077"/>
      </w:tblGrid>
      <w:tr w:rsidR="00FA0894">
        <w:trPr>
          <w:trHeight w:val="599"/>
        </w:trPr>
        <w:tc>
          <w:tcPr>
            <w:tcW w:w="14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0894" w:rsidRDefault="00FA089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0894" w:rsidRDefault="00000000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التوقيع: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FA0894" w:rsidRDefault="00FA089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0894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المحكم:</w:t>
            </w:r>
          </w:p>
        </w:tc>
      </w:tr>
    </w:tbl>
    <w:p w:rsidR="00FA0894" w:rsidRDefault="00FA0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d"/>
        <w:tblpPr w:leftFromText="180" w:rightFromText="180" w:vertAnchor="page" w:horzAnchor="margin" w:tblpXSpec="center" w:tblpY="3571"/>
        <w:tblW w:w="10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60"/>
        <w:gridCol w:w="3510"/>
        <w:gridCol w:w="3165"/>
        <w:gridCol w:w="525"/>
      </w:tblGrid>
      <w:tr w:rsidR="00FA0894" w:rsidTr="00FA0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nil"/>
            </w:tcBorders>
            <w:shd w:val="clear" w:color="auto" w:fill="DBE5F1"/>
            <w:vAlign w:val="center"/>
          </w:tcPr>
          <w:p w:rsidR="00FA0894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DBE5F1"/>
            <w:vAlign w:val="center"/>
          </w:tcPr>
          <w:p w:rsidR="00FA0894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الدرجة الأعلى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DBE5F1"/>
            <w:vAlign w:val="center"/>
          </w:tcPr>
          <w:p w:rsidR="00FA0894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المعيار</w:t>
            </w:r>
          </w:p>
        </w:tc>
        <w:tc>
          <w:tcPr>
            <w:tcW w:w="3165" w:type="dxa"/>
            <w:tcBorders>
              <w:bottom w:val="nil"/>
            </w:tcBorders>
            <w:shd w:val="clear" w:color="auto" w:fill="DBE5F1"/>
            <w:vAlign w:val="center"/>
          </w:tcPr>
          <w:p w:rsidR="00FA0894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المحور</w:t>
            </w:r>
          </w:p>
        </w:tc>
        <w:tc>
          <w:tcPr>
            <w:tcW w:w="525" w:type="dxa"/>
            <w:tcBorders>
              <w:bottom w:val="nil"/>
            </w:tcBorders>
            <w:shd w:val="clear" w:color="auto" w:fill="DBE5F1"/>
            <w:vAlign w:val="center"/>
          </w:tcPr>
          <w:p w:rsidR="00FA0894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rtl/>
              </w:rPr>
              <w:t>م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أهمية المشكلة التي تم الوصول إلى الابتكار بناءً عليها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المشكلة والحل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استيعاب الطالب لحجم المشكلة المطروحة وأهميتها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استيعاب المشكلة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الاطلاع على الأفكار والدراسات ذات العلاقة التي قد تساعد في إيجاد الحل للمشكلة المطروحة ذات العلاقة بفكرة الابتكار، ومدى التميّز في الفكرة المطروحة مقارنة بالأفكار السابقة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الدراسات والأفكار والحلول السابقة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مدى</w:t>
            </w:r>
            <w:r w:rsidR="00000000">
              <w:rPr>
                <w:sz w:val="28"/>
                <w:szCs w:val="28"/>
                <w:rtl/>
              </w:rPr>
              <w:t xml:space="preserve"> الجدوى الاقتصادية من</w:t>
            </w:r>
            <w:r>
              <w:rPr>
                <w:rFonts w:hint="cs"/>
                <w:sz w:val="28"/>
                <w:szCs w:val="28"/>
                <w:rtl/>
              </w:rPr>
              <w:t xml:space="preserve"> الابتكار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جدوى الابتكار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الشرح التفصيلي مدعمًا بالصور والرسومات والمخططات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مخططات وصور </w:t>
            </w:r>
            <w:r w:rsidR="005F25FE">
              <w:rPr>
                <w:rFonts w:hint="cs"/>
                <w:b/>
                <w:sz w:val="28"/>
                <w:szCs w:val="28"/>
                <w:rtl/>
              </w:rPr>
              <w:t>الابتكار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القيمة العلمية للفكرة وأصالتها، ومدى ملاءمة الحل المطروح للمشكلة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الفكرة ومناسبة الحل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مدى </w:t>
            </w:r>
            <w:r w:rsidR="005F25FE">
              <w:rPr>
                <w:rFonts w:hint="cs"/>
                <w:sz w:val="28"/>
                <w:szCs w:val="28"/>
                <w:rtl/>
              </w:rPr>
              <w:t>امكانية</w:t>
            </w:r>
            <w:r>
              <w:rPr>
                <w:sz w:val="28"/>
                <w:szCs w:val="28"/>
                <w:rtl/>
              </w:rPr>
              <w:t xml:space="preserve"> تحويل </w:t>
            </w:r>
            <w:r w:rsidR="005F25FE">
              <w:rPr>
                <w:rFonts w:hint="cs"/>
                <w:sz w:val="28"/>
                <w:szCs w:val="28"/>
                <w:rtl/>
              </w:rPr>
              <w:t>الابتكار</w:t>
            </w:r>
            <w:r>
              <w:rPr>
                <w:sz w:val="28"/>
                <w:szCs w:val="28"/>
                <w:rtl/>
              </w:rPr>
              <w:t xml:space="preserve"> إلى منتج وفاعلية الأدوات المساندة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تحويل </w:t>
            </w:r>
            <w:r w:rsidR="005F25FE">
              <w:rPr>
                <w:rFonts w:hint="cs"/>
                <w:b/>
                <w:sz w:val="28"/>
                <w:szCs w:val="28"/>
                <w:rtl/>
              </w:rPr>
              <w:t>الابتكار</w:t>
            </w:r>
            <w:r>
              <w:rPr>
                <w:b/>
                <w:sz w:val="28"/>
                <w:szCs w:val="28"/>
                <w:rtl/>
              </w:rPr>
              <w:t xml:space="preserve"> إلى منتج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A0894" w:rsidTr="00FA08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A0894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استيعاب الطالب أو فريق العمل للمشاريع المستقبلية للابتكار والطرق الممكنة ل</w:t>
            </w:r>
            <w:r w:rsidR="005F25FE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rtl/>
              </w:rPr>
              <w:t xml:space="preserve">تطوير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استيعاب التطوير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A0894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0894" w:rsidTr="00FA0894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DBE5F1"/>
            <w:vAlign w:val="center"/>
          </w:tcPr>
          <w:p w:rsidR="00FA0894" w:rsidRDefault="00FA0894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DBE5F1"/>
            <w:vAlign w:val="center"/>
          </w:tcPr>
          <w:p w:rsidR="005F25FE" w:rsidRDefault="005F25FE" w:rsidP="005F25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درجة</w:t>
            </w:r>
            <w:r w:rsidR="00000000"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7200" w:type="dxa"/>
            <w:gridSpan w:val="3"/>
            <w:shd w:val="clear" w:color="auto" w:fill="DBE5F1"/>
            <w:vAlign w:val="center"/>
          </w:tcPr>
          <w:p w:rsidR="005F25FE" w:rsidRDefault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rtl/>
              </w:rPr>
            </w:pPr>
          </w:p>
          <w:p w:rsidR="00FA0894" w:rsidRDefault="00000000" w:rsidP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 xml:space="preserve">المجموع الكلي </w:t>
            </w:r>
          </w:p>
          <w:p w:rsidR="005F25FE" w:rsidRDefault="005F25FE" w:rsidP="005F25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FA0894" w:rsidRDefault="00FA0894">
      <w:pPr>
        <w:bidi/>
        <w:rPr>
          <w:sz w:val="32"/>
          <w:szCs w:val="32"/>
        </w:rPr>
      </w:pPr>
    </w:p>
    <w:sectPr w:rsidR="00FA0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C5C" w:rsidRDefault="00845C5C">
      <w:pPr>
        <w:spacing w:after="0" w:line="240" w:lineRule="auto"/>
      </w:pPr>
      <w:r>
        <w:separator/>
      </w:r>
    </w:p>
  </w:endnote>
  <w:endnote w:type="continuationSeparator" w:id="0">
    <w:p w:rsidR="00845C5C" w:rsidRDefault="0084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894" w:rsidRDefault="00FA08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894" w:rsidRDefault="00FA08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894" w:rsidRDefault="00FA08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C5C" w:rsidRDefault="00845C5C">
      <w:pPr>
        <w:spacing w:after="0" w:line="240" w:lineRule="auto"/>
      </w:pPr>
      <w:r>
        <w:separator/>
      </w:r>
    </w:p>
  </w:footnote>
  <w:footnote w:type="continuationSeparator" w:id="0">
    <w:p w:rsidR="00845C5C" w:rsidRDefault="0084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894" w:rsidRDefault="00845C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67.95pt;height:47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894" w:rsidRDefault="00845C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67.95pt;height:47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  <w:r w:rsidR="005A0562">
      <w:rPr>
        <w:noProof/>
      </w:rPr>
      <w:drawing>
        <wp:anchor distT="19050" distB="19050" distL="19050" distR="19050" simplePos="0" relativeHeight="251655680" behindDoc="0" locked="0" layoutInCell="1" hidden="0" allowOverlap="1">
          <wp:simplePos x="0" y="0"/>
          <wp:positionH relativeFrom="column">
            <wp:posOffset>-666748</wp:posOffset>
          </wp:positionH>
          <wp:positionV relativeFrom="paragraph">
            <wp:posOffset>138113</wp:posOffset>
          </wp:positionV>
          <wp:extent cx="1447900" cy="653050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0562"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5543550</wp:posOffset>
          </wp:positionH>
          <wp:positionV relativeFrom="paragraph">
            <wp:posOffset>132715</wp:posOffset>
          </wp:positionV>
          <wp:extent cx="1323340" cy="662940"/>
          <wp:effectExtent l="0" t="0" r="0" b="0"/>
          <wp:wrapNone/>
          <wp:docPr id="8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3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894" w:rsidRDefault="00845C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7.95pt;height:47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94"/>
    <w:rsid w:val="00515E63"/>
    <w:rsid w:val="005A0562"/>
    <w:rsid w:val="005F25FE"/>
    <w:rsid w:val="007E032B"/>
    <w:rsid w:val="00845C5C"/>
    <w:rsid w:val="00CF76BF"/>
    <w:rsid w:val="00F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E9B3D21"/>
  <w15:docId w15:val="{5B008DBF-5A92-1C4E-980D-3EEA635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eWOMG4SkWl6CDZa3RHkAx0oBEw==">CgMxLjA4AHIhMWxVLU5GSzNTeVBFMVNUNmFjaF9OazdPMXlFSk9TMUxI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Haifa Mohammed Alshehri</cp:lastModifiedBy>
  <cp:revision>3</cp:revision>
  <dcterms:created xsi:type="dcterms:W3CDTF">2024-11-19T20:48:00Z</dcterms:created>
  <dcterms:modified xsi:type="dcterms:W3CDTF">2024-11-20T09:54:00Z</dcterms:modified>
</cp:coreProperties>
</file>