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002F" w14:textId="77777777" w:rsidR="00A51E38" w:rsidRDefault="00000000">
      <w:pPr>
        <w:bidi/>
        <w:jc w:val="center"/>
        <w:rPr>
          <w:color w:val="000000"/>
        </w:rPr>
      </w:pPr>
      <w:r>
        <w:rPr>
          <w:color w:val="000000"/>
          <w:rtl/>
        </w:rPr>
        <w:t xml:space="preserve">استمارة تحكيم الأعمال الفنية </w:t>
      </w:r>
      <w:r>
        <w:rPr>
          <w:color w:val="000000"/>
          <w:sz w:val="20"/>
          <w:szCs w:val="20"/>
          <w:rtl/>
        </w:rPr>
        <w:t xml:space="preserve">"الرسم التشكيلي" </w:t>
      </w:r>
    </w:p>
    <w:tbl>
      <w:tblPr>
        <w:tblStyle w:val="ac"/>
        <w:tblW w:w="9806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1134"/>
        <w:gridCol w:w="1417"/>
        <w:gridCol w:w="2954"/>
        <w:gridCol w:w="1876"/>
        <w:gridCol w:w="10"/>
      </w:tblGrid>
      <w:tr w:rsidR="00A51E38" w14:paraId="169727C4" w14:textId="77777777">
        <w:trPr>
          <w:gridAfter w:val="2"/>
          <w:wAfter w:w="1886" w:type="dxa"/>
          <w:trHeight w:val="565"/>
        </w:trPr>
        <w:tc>
          <w:tcPr>
            <w:tcW w:w="4966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5FCCF8F" w14:textId="77777777" w:rsidR="00A51E38" w:rsidRDefault="00A51E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EB37B8A" w14:textId="77777777" w:rsidR="00A51E38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اسم الطالب/ الطالبة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A51E38" w14:paraId="47CB3D4D" w14:textId="77777777">
        <w:trPr>
          <w:gridAfter w:val="2"/>
          <w:wAfter w:w="1886" w:type="dxa"/>
          <w:trHeight w:val="565"/>
        </w:trPr>
        <w:tc>
          <w:tcPr>
            <w:tcW w:w="4966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FDD3A62" w14:textId="77777777" w:rsidR="00A51E38" w:rsidRDefault="00A51E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5159393" w14:textId="77777777" w:rsidR="00A51E38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اسم العمل الفني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A51E38" w14:paraId="1F2A5736" w14:textId="77777777">
        <w:trPr>
          <w:gridAfter w:val="2"/>
          <w:wAfter w:w="1886" w:type="dxa"/>
          <w:trHeight w:val="565"/>
        </w:trPr>
        <w:tc>
          <w:tcPr>
            <w:tcW w:w="4966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AFB9713" w14:textId="77777777" w:rsidR="00A51E38" w:rsidRDefault="00A51E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0DFA785" w14:textId="77777777" w:rsidR="00A51E38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مسار العمل الفني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A51E38" w14:paraId="5789571D" w14:textId="77777777">
        <w:trPr>
          <w:gridAfter w:val="2"/>
          <w:wAfter w:w="1886" w:type="dxa"/>
          <w:trHeight w:val="599"/>
        </w:trPr>
        <w:tc>
          <w:tcPr>
            <w:tcW w:w="241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6606772" w14:textId="77777777" w:rsidR="00A51E38" w:rsidRDefault="00A51E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6D4191" w14:textId="77777777" w:rsidR="00A51E38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التوقيع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14:paraId="19791BDD" w14:textId="77777777" w:rsidR="00A51E38" w:rsidRDefault="00A51E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right w:val="single" w:sz="12" w:space="0" w:color="000000"/>
            </w:tcBorders>
            <w:vAlign w:val="center"/>
          </w:tcPr>
          <w:p w14:paraId="562EAC00" w14:textId="77777777" w:rsidR="00A51E38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اسم المحكم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A51E38" w14:paraId="0076C276" w14:textId="77777777">
        <w:trPr>
          <w:gridAfter w:val="2"/>
          <w:wAfter w:w="1886" w:type="dxa"/>
          <w:trHeight w:val="599"/>
        </w:trPr>
        <w:tc>
          <w:tcPr>
            <w:tcW w:w="241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DFC894" w14:textId="77777777" w:rsidR="00A51E38" w:rsidRDefault="00A51E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1EB5D4" w14:textId="77777777" w:rsidR="00A51E38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التوقيع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6332343F" w14:textId="77777777" w:rsidR="00A51E38" w:rsidRDefault="00A51E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80B3180" w14:textId="77777777" w:rsidR="00A51E38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اسم المحكم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A51E38" w14:paraId="3F2655D8" w14:textId="77777777">
        <w:trPr>
          <w:trHeight w:val="219"/>
        </w:trPr>
        <w:tc>
          <w:tcPr>
            <w:tcW w:w="2415" w:type="dxa"/>
            <w:shd w:val="clear" w:color="auto" w:fill="DBE5F1"/>
          </w:tcPr>
          <w:p w14:paraId="670EDCDE" w14:textId="77777777" w:rsidR="00A51E38" w:rsidRDefault="00000000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الملاحظات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403C0CBD" w14:textId="77777777" w:rsidR="00A51E38" w:rsidRDefault="00000000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الدرجة المكتسبة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5AC176AA" w14:textId="77777777" w:rsidR="00A51E38" w:rsidRDefault="00000000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الدرجة المعيارية</w:t>
            </w:r>
          </w:p>
        </w:tc>
        <w:tc>
          <w:tcPr>
            <w:tcW w:w="2954" w:type="dxa"/>
            <w:shd w:val="clear" w:color="auto" w:fill="DBE5F1"/>
            <w:vAlign w:val="center"/>
          </w:tcPr>
          <w:p w14:paraId="4AF246F3" w14:textId="77777777" w:rsidR="00A51E38" w:rsidRDefault="00000000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نقاط التقويم</w:t>
            </w:r>
          </w:p>
        </w:tc>
        <w:tc>
          <w:tcPr>
            <w:tcW w:w="1886" w:type="dxa"/>
            <w:gridSpan w:val="2"/>
            <w:shd w:val="clear" w:color="auto" w:fill="DBE5F1"/>
            <w:vAlign w:val="center"/>
          </w:tcPr>
          <w:p w14:paraId="4B98C765" w14:textId="77777777" w:rsidR="00A51E38" w:rsidRDefault="00000000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المعايير</w:t>
            </w:r>
          </w:p>
        </w:tc>
      </w:tr>
      <w:tr w:rsidR="00A51E38" w14:paraId="3D184C12" w14:textId="77777777">
        <w:trPr>
          <w:trHeight w:val="587"/>
        </w:trPr>
        <w:tc>
          <w:tcPr>
            <w:tcW w:w="2415" w:type="dxa"/>
          </w:tcPr>
          <w:p w14:paraId="3CB80561" w14:textId="77777777" w:rsidR="00A51E38" w:rsidRDefault="00A51E38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B31FC5" w14:textId="77777777" w:rsidR="00A51E38" w:rsidRDefault="00A51E38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4D6B7FC" w14:textId="77777777" w:rsidR="00A51E38" w:rsidRDefault="00000000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54" w:type="dxa"/>
          </w:tcPr>
          <w:p w14:paraId="7C5D1C47" w14:textId="77777777" w:rsidR="00A51E38" w:rsidRDefault="00000000">
            <w:pPr>
              <w:bidi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الموضوع هادف ومعبر شكلاً ومضموناً</w:t>
            </w:r>
          </w:p>
        </w:tc>
        <w:tc>
          <w:tcPr>
            <w:tcW w:w="1886" w:type="dxa"/>
            <w:gridSpan w:val="2"/>
            <w:vMerge w:val="restart"/>
            <w:vAlign w:val="center"/>
          </w:tcPr>
          <w:p w14:paraId="1B12D8EA" w14:textId="77777777" w:rsidR="00A51E38" w:rsidRDefault="00000000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موضوع العمل الفني</w:t>
            </w:r>
          </w:p>
        </w:tc>
      </w:tr>
      <w:tr w:rsidR="00A51E38" w14:paraId="119DD07C" w14:textId="77777777">
        <w:trPr>
          <w:trHeight w:val="795"/>
        </w:trPr>
        <w:tc>
          <w:tcPr>
            <w:tcW w:w="2415" w:type="dxa"/>
          </w:tcPr>
          <w:p w14:paraId="682B17D1" w14:textId="77777777" w:rsidR="00A51E38" w:rsidRDefault="00A51E38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83D9F7D" w14:textId="77777777" w:rsidR="00A51E38" w:rsidRDefault="00A51E38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F1C7432" w14:textId="77777777" w:rsidR="00A51E38" w:rsidRDefault="00000000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54" w:type="dxa"/>
          </w:tcPr>
          <w:p w14:paraId="11A290B0" w14:textId="77777777" w:rsidR="00A51E38" w:rsidRDefault="00000000">
            <w:pPr>
              <w:bidi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أصالة الموضوع ووضوح رسالته الفكرية والفنية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24956058" w14:textId="77777777" w:rsidR="00A51E38" w:rsidRDefault="00A5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A51E38" w14:paraId="20A8A975" w14:textId="77777777">
        <w:trPr>
          <w:trHeight w:val="1124"/>
        </w:trPr>
        <w:tc>
          <w:tcPr>
            <w:tcW w:w="2415" w:type="dxa"/>
          </w:tcPr>
          <w:p w14:paraId="6E53E795" w14:textId="77777777" w:rsidR="00A51E38" w:rsidRDefault="00A51E38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3E8245C" w14:textId="77777777" w:rsidR="00A51E38" w:rsidRDefault="00A51E38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BC7A02F" w14:textId="77777777" w:rsidR="00A51E38" w:rsidRDefault="00000000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954" w:type="dxa"/>
            <w:vAlign w:val="center"/>
          </w:tcPr>
          <w:p w14:paraId="5458FED8" w14:textId="77777777" w:rsidR="00A51E38" w:rsidRDefault="00000000">
            <w:pPr>
              <w:bidi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إجادة استخدام تقنيات (قلم الرصاص، أو الفحم، أو الحبر) على سطح العمل الفني</w:t>
            </w:r>
          </w:p>
        </w:tc>
        <w:tc>
          <w:tcPr>
            <w:tcW w:w="1886" w:type="dxa"/>
            <w:gridSpan w:val="2"/>
            <w:vAlign w:val="center"/>
          </w:tcPr>
          <w:p w14:paraId="75358127" w14:textId="77777777" w:rsidR="00A51E38" w:rsidRDefault="00000000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الخامات المستخدمة في العمل الفني</w:t>
            </w:r>
          </w:p>
        </w:tc>
      </w:tr>
      <w:tr w:rsidR="00A51E38" w14:paraId="5436DF3C" w14:textId="77777777">
        <w:trPr>
          <w:trHeight w:val="566"/>
        </w:trPr>
        <w:tc>
          <w:tcPr>
            <w:tcW w:w="2415" w:type="dxa"/>
          </w:tcPr>
          <w:p w14:paraId="0179C3C0" w14:textId="77777777" w:rsidR="00A51E38" w:rsidRDefault="00A51E38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75752D9" w14:textId="77777777" w:rsidR="00A51E38" w:rsidRDefault="00A51E38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C122E38" w14:textId="77777777" w:rsidR="00A51E38" w:rsidRDefault="00000000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54" w:type="dxa"/>
            <w:vAlign w:val="center"/>
          </w:tcPr>
          <w:p w14:paraId="5083E20D" w14:textId="77777777" w:rsidR="00A51E38" w:rsidRDefault="00000000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القدرات الإبداعية</w:t>
            </w:r>
            <w:r>
              <w:rPr>
                <w:color w:val="000000"/>
                <w:sz w:val="24"/>
                <w:szCs w:val="24"/>
                <w:rtl/>
              </w:rPr>
              <w:t xml:space="preserve"> الخلاقة للرسام</w:t>
            </w:r>
          </w:p>
        </w:tc>
        <w:tc>
          <w:tcPr>
            <w:tcW w:w="1886" w:type="dxa"/>
            <w:gridSpan w:val="2"/>
            <w:vMerge w:val="restart"/>
            <w:vAlign w:val="center"/>
          </w:tcPr>
          <w:p w14:paraId="6E83E00A" w14:textId="77777777" w:rsidR="00A51E38" w:rsidRDefault="00000000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الأسلوب والتقنيات المستخدمة في العمل الفني</w:t>
            </w:r>
          </w:p>
        </w:tc>
      </w:tr>
      <w:tr w:rsidR="00A51E38" w14:paraId="3CFB05D1" w14:textId="77777777">
        <w:trPr>
          <w:trHeight w:val="566"/>
        </w:trPr>
        <w:tc>
          <w:tcPr>
            <w:tcW w:w="2415" w:type="dxa"/>
          </w:tcPr>
          <w:p w14:paraId="581EE786" w14:textId="77777777" w:rsidR="00A51E38" w:rsidRDefault="00A51E38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4A4DAA5" w14:textId="77777777" w:rsidR="00A51E38" w:rsidRDefault="00A51E38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364B30D" w14:textId="77777777" w:rsidR="00A51E38" w:rsidRDefault="00000000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54" w:type="dxa"/>
            <w:vAlign w:val="center"/>
          </w:tcPr>
          <w:p w14:paraId="3935BBA9" w14:textId="77777777" w:rsidR="00A51E38" w:rsidRDefault="00000000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المعالجات الأدائية الموظفة في العمل الفني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5D6D163D" w14:textId="77777777" w:rsidR="00A51E38" w:rsidRDefault="00A5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51E38" w14:paraId="62FA703B" w14:textId="77777777">
        <w:trPr>
          <w:trHeight w:val="670"/>
        </w:trPr>
        <w:tc>
          <w:tcPr>
            <w:tcW w:w="2415" w:type="dxa"/>
          </w:tcPr>
          <w:p w14:paraId="051AECBC" w14:textId="77777777" w:rsidR="00A51E38" w:rsidRDefault="00A51E38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F8988C" w14:textId="77777777" w:rsidR="00A51E38" w:rsidRDefault="00A51E38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001322B" w14:textId="77777777" w:rsidR="00A51E38" w:rsidRDefault="00000000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54" w:type="dxa"/>
            <w:vAlign w:val="center"/>
          </w:tcPr>
          <w:p w14:paraId="48EE401C" w14:textId="77777777" w:rsidR="00A51E38" w:rsidRDefault="00000000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النظام البنائي والتكويني للعمل الفني</w:t>
            </w:r>
          </w:p>
        </w:tc>
        <w:tc>
          <w:tcPr>
            <w:tcW w:w="1886" w:type="dxa"/>
            <w:gridSpan w:val="2"/>
            <w:vMerge w:val="restart"/>
            <w:vAlign w:val="center"/>
          </w:tcPr>
          <w:p w14:paraId="771E5D9E" w14:textId="77777777" w:rsidR="00A51E38" w:rsidRDefault="00000000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التكوين الفني والقيم الجمالية</w:t>
            </w:r>
          </w:p>
        </w:tc>
      </w:tr>
      <w:tr w:rsidR="00A51E38" w14:paraId="5F9075F8" w14:textId="77777777">
        <w:trPr>
          <w:trHeight w:val="680"/>
        </w:trPr>
        <w:tc>
          <w:tcPr>
            <w:tcW w:w="2415" w:type="dxa"/>
          </w:tcPr>
          <w:p w14:paraId="3CB06EC3" w14:textId="77777777" w:rsidR="00A51E38" w:rsidRDefault="00A51E38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795F4D2" w14:textId="77777777" w:rsidR="00A51E38" w:rsidRDefault="00A51E38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EDE0F28" w14:textId="77777777" w:rsidR="00A51E38" w:rsidRDefault="00000000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54" w:type="dxa"/>
            <w:vAlign w:val="center"/>
          </w:tcPr>
          <w:p w14:paraId="17F83678" w14:textId="77777777" w:rsidR="00A51E38" w:rsidRDefault="00000000">
            <w:pPr>
              <w:bidi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وحدة العلاقات الشكلية والفنية داخل العمل الفني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284E5144" w14:textId="77777777" w:rsidR="00A51E38" w:rsidRDefault="00A5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A51E38" w14:paraId="2892E1A7" w14:textId="77777777">
        <w:trPr>
          <w:trHeight w:val="491"/>
        </w:trPr>
        <w:tc>
          <w:tcPr>
            <w:tcW w:w="2415" w:type="dxa"/>
          </w:tcPr>
          <w:p w14:paraId="440A83E2" w14:textId="77777777" w:rsidR="00A51E38" w:rsidRDefault="00A51E38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272584E" w14:textId="77777777" w:rsidR="00A51E38" w:rsidRDefault="00A51E38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7B2950E" w14:textId="77777777" w:rsidR="00A51E38" w:rsidRDefault="00000000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5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D296D" w14:textId="77777777" w:rsidR="00A51E38" w:rsidRDefault="00000000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نظافة سطح العمل الفني</w:t>
            </w:r>
          </w:p>
        </w:tc>
        <w:tc>
          <w:tcPr>
            <w:tcW w:w="18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37A8" w14:textId="77777777" w:rsidR="00A51E38" w:rsidRDefault="00000000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الإخراج</w:t>
            </w:r>
          </w:p>
        </w:tc>
      </w:tr>
      <w:tr w:rsidR="00A51E38" w14:paraId="03B6847B" w14:textId="77777777">
        <w:trPr>
          <w:trHeight w:val="555"/>
        </w:trPr>
        <w:tc>
          <w:tcPr>
            <w:tcW w:w="2415" w:type="dxa"/>
            <w:tcBorders>
              <w:top w:val="single" w:sz="4" w:space="0" w:color="000000"/>
            </w:tcBorders>
          </w:tcPr>
          <w:p w14:paraId="25E7914C" w14:textId="77777777" w:rsidR="00A51E38" w:rsidRDefault="00A51E38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3FBDCAFB" w14:textId="77777777" w:rsidR="00A51E38" w:rsidRDefault="00A51E38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14:paraId="6F20C5C3" w14:textId="77777777" w:rsidR="00A51E38" w:rsidRDefault="00000000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5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CE16" w14:textId="77777777" w:rsidR="00A51E38" w:rsidRDefault="00000000">
            <w:pPr>
              <w:bidi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تناسب المقاس الكلي للعمل الفني وتأطير العمل بإطار مناسب</w:t>
            </w:r>
          </w:p>
        </w:tc>
        <w:tc>
          <w:tcPr>
            <w:tcW w:w="188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12C3" w14:textId="77777777" w:rsidR="00A51E38" w:rsidRDefault="00A5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A51E38" w14:paraId="3BB85F50" w14:textId="77777777">
        <w:trPr>
          <w:gridAfter w:val="1"/>
          <w:wAfter w:w="10" w:type="dxa"/>
          <w:trHeight w:val="620"/>
        </w:trPr>
        <w:tc>
          <w:tcPr>
            <w:tcW w:w="2415" w:type="dxa"/>
            <w:shd w:val="clear" w:color="auto" w:fill="DBE5F1"/>
          </w:tcPr>
          <w:p w14:paraId="0C051AA9" w14:textId="77777777" w:rsidR="00A51E38" w:rsidRDefault="00A51E38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14:paraId="3ADC6CCF" w14:textId="77777777" w:rsidR="00A51E38" w:rsidRDefault="00A51E38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5470982" w14:textId="77777777" w:rsidR="00A51E38" w:rsidRDefault="00000000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1447E92" w14:textId="77777777" w:rsidR="00A51E38" w:rsidRDefault="00000000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المجموع الكلي</w:t>
            </w:r>
          </w:p>
        </w:tc>
      </w:tr>
    </w:tbl>
    <w:p w14:paraId="2B2D435A" w14:textId="77777777" w:rsidR="00A51E38" w:rsidRDefault="00A51E38">
      <w:pPr>
        <w:jc w:val="right"/>
        <w:rPr>
          <w:color w:val="000000"/>
          <w:sz w:val="32"/>
          <w:szCs w:val="32"/>
        </w:rPr>
      </w:pPr>
    </w:p>
    <w:p w14:paraId="027D96FC" w14:textId="77777777" w:rsidR="00A51E38" w:rsidRDefault="00A51E38">
      <w:pPr>
        <w:rPr>
          <w:color w:val="000000"/>
          <w:sz w:val="32"/>
          <w:szCs w:val="32"/>
        </w:rPr>
      </w:pPr>
    </w:p>
    <w:p w14:paraId="2715F95F" w14:textId="77777777" w:rsidR="00A51E38" w:rsidRDefault="00A51E38">
      <w:pPr>
        <w:jc w:val="right"/>
        <w:rPr>
          <w:color w:val="000000"/>
          <w:sz w:val="32"/>
          <w:szCs w:val="32"/>
        </w:rPr>
      </w:pPr>
    </w:p>
    <w:sectPr w:rsidR="00A51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13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4577" w14:textId="77777777" w:rsidR="00D04F3A" w:rsidRDefault="00D04F3A">
      <w:pPr>
        <w:spacing w:after="0" w:line="240" w:lineRule="auto"/>
      </w:pPr>
      <w:r>
        <w:separator/>
      </w:r>
    </w:p>
  </w:endnote>
  <w:endnote w:type="continuationSeparator" w:id="0">
    <w:p w14:paraId="647B0A1A" w14:textId="77777777" w:rsidR="00D04F3A" w:rsidRDefault="00D0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1055" w14:textId="77777777" w:rsidR="00E22770" w:rsidRDefault="00E227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7192" w14:textId="77777777" w:rsidR="00A51E38" w:rsidRDefault="00A51E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5703" w14:textId="77777777" w:rsidR="00E22770" w:rsidRDefault="00E227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2967" w14:textId="77777777" w:rsidR="00D04F3A" w:rsidRDefault="00D04F3A">
      <w:pPr>
        <w:spacing w:after="0" w:line="240" w:lineRule="auto"/>
      </w:pPr>
      <w:r>
        <w:separator/>
      </w:r>
    </w:p>
  </w:footnote>
  <w:footnote w:type="continuationSeparator" w:id="0">
    <w:p w14:paraId="41C031A2" w14:textId="77777777" w:rsidR="00D04F3A" w:rsidRDefault="00D04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ABD7" w14:textId="2611E74C" w:rsidR="00E22770" w:rsidRDefault="00D04F3A">
    <w:pPr>
      <w:pStyle w:val="a4"/>
    </w:pPr>
    <w:r>
      <w:rPr>
        <w:noProof/>
      </w:rPr>
      <w:pict w14:anchorId="17E31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476" o:spid="_x0000_s1027" type="#_x0000_t75" alt="" style="position:absolute;margin-left:0;margin-top:0;width:467.95pt;height:472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3B93" w14:textId="27C9B65D" w:rsidR="00A51E38" w:rsidRDefault="00D04F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w:pict w14:anchorId="0065D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477" o:spid="_x0000_s1026" type="#_x0000_t75" alt="" style="position:absolute;margin-left:0;margin-top:0;width:467.95pt;height:47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  <w:r w:rsidR="00000000">
      <w:rPr>
        <w:noProof/>
      </w:rPr>
      <w:drawing>
        <wp:anchor distT="19050" distB="19050" distL="19050" distR="19050" simplePos="0" relativeHeight="251658240" behindDoc="0" locked="0" layoutInCell="1" hidden="0" allowOverlap="1" wp14:anchorId="074EA1C1" wp14:editId="6EA01E4F">
          <wp:simplePos x="0" y="0"/>
          <wp:positionH relativeFrom="column">
            <wp:posOffset>-742949</wp:posOffset>
          </wp:positionH>
          <wp:positionV relativeFrom="paragraph">
            <wp:posOffset>47625</wp:posOffset>
          </wp:positionV>
          <wp:extent cx="1468783" cy="666750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t="22767" b="32519"/>
                  <a:stretch>
                    <a:fillRect/>
                  </a:stretch>
                </pic:blipFill>
                <pic:spPr>
                  <a:xfrm>
                    <a:off x="0" y="0"/>
                    <a:ext cx="1468783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114300" distR="114300" simplePos="0" relativeHeight="251659264" behindDoc="0" locked="0" layoutInCell="1" hidden="0" allowOverlap="1" wp14:anchorId="0FB7BB8E" wp14:editId="16A2FDFF">
          <wp:simplePos x="0" y="0"/>
          <wp:positionH relativeFrom="column">
            <wp:posOffset>5057775</wp:posOffset>
          </wp:positionH>
          <wp:positionV relativeFrom="paragraph">
            <wp:posOffset>56515</wp:posOffset>
          </wp:positionV>
          <wp:extent cx="1323340" cy="662940"/>
          <wp:effectExtent l="0" t="0" r="0" b="0"/>
          <wp:wrapNone/>
          <wp:docPr id="6" name="image1.pn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aphical user interface, text, application&#10;&#10;Description automatically generated"/>
                  <pic:cNvPicPr preferRelativeResize="0"/>
                </pic:nvPicPr>
                <pic:blipFill>
                  <a:blip r:embed="rId3"/>
                  <a:srcRect b="25557"/>
                  <a:stretch>
                    <a:fillRect/>
                  </a:stretch>
                </pic:blipFill>
                <pic:spPr>
                  <a:xfrm>
                    <a:off x="0" y="0"/>
                    <a:ext cx="132334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2B35" w14:textId="62EACFE3" w:rsidR="00E22770" w:rsidRDefault="00D04F3A">
    <w:pPr>
      <w:pStyle w:val="a4"/>
    </w:pPr>
    <w:r>
      <w:rPr>
        <w:noProof/>
      </w:rPr>
      <w:pict w14:anchorId="65362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475" o:spid="_x0000_s1025" type="#_x0000_t75" alt="" style="position:absolute;margin-left:0;margin-top:0;width:467.95pt;height:47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38"/>
    <w:rsid w:val="00A51E38"/>
    <w:rsid w:val="00D04F3A"/>
    <w:rsid w:val="00E2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69A62A5A"/>
  <w15:docId w15:val="{BE0EA8DA-CDFA-1643-826B-524D5F72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DD3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D31E1"/>
  </w:style>
  <w:style w:type="paragraph" w:styleId="a5">
    <w:name w:val="footer"/>
    <w:basedOn w:val="a"/>
    <w:link w:val="Char0"/>
    <w:uiPriority w:val="99"/>
    <w:unhideWhenUsed/>
    <w:rsid w:val="00DD3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D31E1"/>
  </w:style>
  <w:style w:type="paragraph" w:styleId="a6">
    <w:name w:val="Balloon Text"/>
    <w:basedOn w:val="a"/>
    <w:link w:val="Char1"/>
    <w:uiPriority w:val="99"/>
    <w:semiHidden/>
    <w:unhideWhenUsed/>
    <w:rsid w:val="00DD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D31E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عنوان الجدول الزمني"/>
    <w:basedOn w:val="a"/>
    <w:qFormat/>
    <w:rsid w:val="001A3982"/>
    <w:pPr>
      <w:keepNext/>
      <w:keepLines/>
      <w:spacing w:after="0" w:line="240" w:lineRule="auto"/>
      <w:jc w:val="center"/>
    </w:pPr>
    <w:rPr>
      <w:rFonts w:ascii="Tahoma" w:eastAsiaTheme="majorEastAsia" w:hAnsi="Tahoma" w:cs="Tahoma"/>
      <w:caps/>
      <w:color w:val="C0504D" w:themeColor="accent2"/>
      <w:sz w:val="52"/>
      <w:szCs w:val="52"/>
      <w:lang w:eastAsia="ar-SA"/>
    </w:rPr>
  </w:style>
  <w:style w:type="table" w:styleId="10">
    <w:name w:val="Grid Table 1 Light"/>
    <w:basedOn w:val="a1"/>
    <w:uiPriority w:val="46"/>
    <w:rsid w:val="007B0E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Emphasis"/>
    <w:basedOn w:val="a0"/>
    <w:uiPriority w:val="20"/>
    <w:qFormat/>
    <w:rsid w:val="00AB5897"/>
    <w:rPr>
      <w:i/>
      <w:iCs/>
    </w:rPr>
  </w:style>
  <w:style w:type="paragraph" w:styleId="aa">
    <w:name w:val="List Paragraph"/>
    <w:basedOn w:val="a"/>
    <w:uiPriority w:val="34"/>
    <w:qFormat/>
    <w:rsid w:val="00EA5CEA"/>
    <w:pPr>
      <w:ind w:left="720"/>
      <w:contextualSpacing/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VBQ5b4Tiooq6wIqtE857eS4OAw==">CgMxLjA4AHIhMVZSeHVReWdRTUlQSHNJcGFUY3NLM0JVUklqVjNHR2FC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خزنة</cp:lastModifiedBy>
  <cp:revision>2</cp:revision>
  <dcterms:created xsi:type="dcterms:W3CDTF">2024-10-10T19:38:00Z</dcterms:created>
  <dcterms:modified xsi:type="dcterms:W3CDTF">2024-10-24T12:47:00Z</dcterms:modified>
</cp:coreProperties>
</file>